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BE" w:rsidRPr="006E30E5" w:rsidRDefault="008829BE" w:rsidP="00394DB8">
      <w:pPr>
        <w:rPr>
          <w:vertAlign w:val="superscript"/>
        </w:rPr>
      </w:pPr>
    </w:p>
    <w:p w:rsidR="008829BE" w:rsidRPr="008829BE" w:rsidRDefault="008829BE" w:rsidP="00394DB8">
      <w:pPr>
        <w:rPr>
          <w:i/>
        </w:rPr>
      </w:pPr>
      <w:r>
        <w:rPr>
          <w:i/>
        </w:rPr>
        <w:t>Siste utkast</w:t>
      </w:r>
    </w:p>
    <w:p w:rsidR="00A66DC5" w:rsidRDefault="00A66DC5" w:rsidP="00394DB8">
      <w:r>
        <w:t>Referat fra Generalforsamlingen lørdag 24. mai 2014. Klokken 12.00 i Velhuset.</w:t>
      </w:r>
    </w:p>
    <w:p w:rsidR="0072076C" w:rsidRDefault="0072076C" w:rsidP="00394DB8">
      <w:r>
        <w:t xml:space="preserve">Møtet startet med 1 minutt stillhet for Jørn </w:t>
      </w:r>
      <w:proofErr w:type="spellStart"/>
      <w:r w:rsidR="006E30E5">
        <w:t>Pretorius</w:t>
      </w:r>
      <w:proofErr w:type="spellEnd"/>
      <w:r w:rsidR="006E30E5">
        <w:t xml:space="preserve"> </w:t>
      </w:r>
      <w:r>
        <w:t>som har gått bort siden sist.</w:t>
      </w:r>
    </w:p>
    <w:p w:rsidR="00A66DC5" w:rsidRDefault="00A66DC5" w:rsidP="00A66DC5">
      <w:pPr>
        <w:pStyle w:val="Listeavsnitt"/>
        <w:numPr>
          <w:ilvl w:val="0"/>
          <w:numId w:val="31"/>
        </w:numPr>
      </w:pPr>
      <w:r>
        <w:t>Innkallingen ble godkjent</w:t>
      </w:r>
    </w:p>
    <w:p w:rsidR="00A66DC5" w:rsidRDefault="00A66DC5" w:rsidP="00A66DC5">
      <w:pPr>
        <w:pStyle w:val="Listeavsnitt"/>
        <w:numPr>
          <w:ilvl w:val="0"/>
          <w:numId w:val="31"/>
        </w:numPr>
      </w:pPr>
      <w:r>
        <w:t>Nils ble valgt som møteleder</w:t>
      </w:r>
    </w:p>
    <w:p w:rsidR="00A66DC5" w:rsidRDefault="00A66DC5" w:rsidP="00A66DC5">
      <w:pPr>
        <w:pStyle w:val="Listeavsnitt"/>
        <w:numPr>
          <w:ilvl w:val="0"/>
          <w:numId w:val="31"/>
        </w:numPr>
      </w:pPr>
      <w:r>
        <w:t>Styrets årsberetning fra 2013 ble godkjent</w:t>
      </w:r>
    </w:p>
    <w:p w:rsidR="0072076C" w:rsidRDefault="0072076C" w:rsidP="0072076C">
      <w:pPr>
        <w:pStyle w:val="Listeavsnitt"/>
      </w:pPr>
      <w:r>
        <w:t xml:space="preserve">Nils nevnte spesielt Øyas handelsmann Morten </w:t>
      </w:r>
      <w:proofErr w:type="spellStart"/>
      <w:r>
        <w:t>Sterri</w:t>
      </w:r>
      <w:proofErr w:type="spellEnd"/>
      <w:r>
        <w:t xml:space="preserve"> og oppfordret medlemmene til å bruke butikken. Han anmodet beboerne til å ikke pante tomgods som ikke er kjøpt i butikken,</w:t>
      </w:r>
    </w:p>
    <w:p w:rsidR="0072076C" w:rsidRDefault="0072076C" w:rsidP="0072076C">
      <w:pPr>
        <w:pStyle w:val="Listeavsnitt"/>
      </w:pPr>
    </w:p>
    <w:p w:rsidR="0072076C" w:rsidRDefault="0072076C" w:rsidP="0072076C">
      <w:pPr>
        <w:pStyle w:val="Listeavsnitt"/>
      </w:pPr>
      <w:r>
        <w:t>Vi hadde en lengre diskusjon om reguleringsbestemmelsen for øyene.</w:t>
      </w:r>
    </w:p>
    <w:p w:rsidR="00A66DC5" w:rsidRDefault="00A66DC5" w:rsidP="00A66DC5">
      <w:pPr>
        <w:pStyle w:val="Listeavsnitt"/>
        <w:numPr>
          <w:ilvl w:val="0"/>
          <w:numId w:val="31"/>
        </w:numPr>
      </w:pPr>
      <w:r>
        <w:t>Regnskapet for 2013 ble godkjent</w:t>
      </w:r>
    </w:p>
    <w:p w:rsidR="00A66DC5" w:rsidRDefault="00A66DC5" w:rsidP="00A66DC5">
      <w:pPr>
        <w:pStyle w:val="Listeavsnitt"/>
        <w:numPr>
          <w:ilvl w:val="0"/>
          <w:numId w:val="31"/>
        </w:numPr>
      </w:pPr>
      <w:r>
        <w:t>Budsjettet for 2014 ble godkjent</w:t>
      </w:r>
    </w:p>
    <w:p w:rsidR="00394DB8" w:rsidRDefault="00A66DC5" w:rsidP="00394DB8">
      <w:r>
        <w:t xml:space="preserve">      6</w:t>
      </w:r>
      <w:r w:rsidR="00394DB8">
        <w:t>. Innkomne forslag</w:t>
      </w:r>
      <w:r>
        <w:t>; Ett innkommet forslag om innkjøp av felles vaskemaskin. Dette skal styret utrede.</w:t>
      </w:r>
    </w:p>
    <w:p w:rsidR="00995C4A" w:rsidRDefault="00995C4A" w:rsidP="00394DB8">
      <w:r>
        <w:t xml:space="preserve">      7 Valg: Nestleder, kasserer og dugnadssjef er på valg; ikke Leder, sekretær </w:t>
      </w:r>
      <w:r w:rsidR="0060614F">
        <w:t>Styremedlem</w:t>
      </w:r>
      <w:r>
        <w:t xml:space="preserve"> og Varamedlem,</w:t>
      </w:r>
    </w:p>
    <w:p w:rsidR="00995C4A" w:rsidRDefault="00995C4A" w:rsidP="00394DB8">
      <w:r>
        <w:t xml:space="preserve">Nils og de andre ble applaudert. </w:t>
      </w:r>
      <w:r w:rsidR="00F42C33">
        <w:t xml:space="preserve">Nyvalgt i styret; Astrid Aure ble ny nestleder. Karin </w:t>
      </w:r>
      <w:proofErr w:type="spellStart"/>
      <w:r w:rsidR="00F42C33">
        <w:t>Aakermann</w:t>
      </w:r>
      <w:proofErr w:type="spellEnd"/>
      <w:r w:rsidR="00F42C33">
        <w:t xml:space="preserve"> ble ny kasserer!</w:t>
      </w:r>
    </w:p>
    <w:p w:rsidR="00375160" w:rsidRDefault="006E30E5" w:rsidP="00394DB8">
      <w:r>
        <w:t>Det ble etterlyst nye dekk</w:t>
      </w:r>
      <w:r w:rsidR="00375160">
        <w:t xml:space="preserve"> til traktoren som styret nå har lovet å anskaffe i ett år. Nå må styret innfri! Analog telefon: Denne er det ikke behov for og generalforsamlingen var enig i at denne skal sies opp.</w:t>
      </w:r>
    </w:p>
    <w:p w:rsidR="00375160" w:rsidRDefault="00375160" w:rsidP="00394DB8">
      <w:r>
        <w:t>Det ble besluttet å kjøpe inn nytt kjøleskap til vellet. Generalforsamlingen diskute</w:t>
      </w:r>
      <w:r w:rsidR="006E30E5">
        <w:t>rte problemene rundt avfall og c</w:t>
      </w:r>
      <w:r>
        <w:t>ontainere, Nils gjennomgikk referatet fra dugna</w:t>
      </w:r>
      <w:r w:rsidR="0072076C">
        <w:t>d</w:t>
      </w:r>
      <w:r>
        <w:t>sansvarlig.</w:t>
      </w:r>
    </w:p>
    <w:p w:rsidR="00375160" w:rsidRDefault="006E30E5" w:rsidP="00394DB8">
      <w:r>
        <w:t xml:space="preserve">St. </w:t>
      </w:r>
      <w:proofErr w:type="spellStart"/>
      <w:r>
        <w:t>Hansfei</w:t>
      </w:r>
      <w:r w:rsidR="00375160">
        <w:t>ring</w:t>
      </w:r>
      <w:proofErr w:type="spellEnd"/>
      <w:r w:rsidR="00375160">
        <w:t xml:space="preserve">. Fjorårets festkomite fikk mye skryt. Styret oppfordret frivillige til å melde seg til ny komite for årets feiring. Dersom ingen melder seg tar Styret ansvar for bålbrenning og lar det være opp til den enkelte </w:t>
      </w:r>
      <w:r w:rsidR="0072076C">
        <w:t>hytteeier</w:t>
      </w:r>
      <w:r w:rsidR="00375160">
        <w:t xml:space="preserve"> å organisere privat </w:t>
      </w:r>
      <w:r w:rsidR="0072076C">
        <w:t>piknik</w:t>
      </w:r>
      <w:r w:rsidR="00375160">
        <w:t xml:space="preserve"> ved vell-huset.</w:t>
      </w:r>
    </w:p>
    <w:p w:rsidR="00995C4A" w:rsidRDefault="006E30E5" w:rsidP="00394DB8">
      <w:r>
        <w:t>Det var mye debatt om dugnads</w:t>
      </w:r>
      <w:r w:rsidR="00375160">
        <w:t>timer.</w:t>
      </w:r>
      <w:r w:rsidR="00995C4A">
        <w:t xml:space="preserve"> Styret understreker at ingen vedgår seg forhåndsløfter om dugnadstimer i forbindelse med St. </w:t>
      </w:r>
      <w:proofErr w:type="spellStart"/>
      <w:r w:rsidR="00995C4A">
        <w:t>Hansfesten</w:t>
      </w:r>
      <w:proofErr w:type="spellEnd"/>
      <w:r w:rsidR="00995C4A">
        <w:t>. Det må i så fall vært en misforståelse.</w:t>
      </w:r>
    </w:p>
    <w:p w:rsidR="00375160" w:rsidRDefault="0072076C" w:rsidP="00394DB8">
      <w:r>
        <w:t>Bare hal</w:t>
      </w:r>
      <w:r w:rsidR="0092447C">
        <w:t>v</w:t>
      </w:r>
      <w:r>
        <w:t>parten</w:t>
      </w:r>
      <w:r w:rsidR="0092447C">
        <w:t xml:space="preserve"> av øyas beboere deltar i d</w:t>
      </w:r>
      <w:r>
        <w:t>ugnaden.</w:t>
      </w:r>
      <w:r w:rsidR="00375160">
        <w:t xml:space="preserve"> Ett forslag som skal utredes er forslaget om å utvide dugnaden fra 4 til 5 timer. Det ble vedtatt å gi 2 dugnadstimer til en ansvarlig som sørger for at badeflåten settes ut og tas inn,</w:t>
      </w:r>
    </w:p>
    <w:p w:rsidR="00C86FE9" w:rsidRDefault="00C86FE9" w:rsidP="00394DB8">
      <w:r>
        <w:t>Sekretær Svein orienterte om oppgrad</w:t>
      </w:r>
      <w:r w:rsidR="00203B50">
        <w:t>eringen av websiden: Bleikoya.net</w:t>
      </w:r>
    </w:p>
    <w:p w:rsidR="00394DB8" w:rsidRDefault="00394DB8" w:rsidP="00394DB8">
      <w:r>
        <w:t>Valg</w:t>
      </w:r>
      <w:r w:rsidR="00A66DC5">
        <w:t>. Ny nestleder: Astrid A</w:t>
      </w:r>
      <w:r w:rsidR="001D5D4B">
        <w:t>ure, Ny Kasserer: Karin Aakermann</w:t>
      </w:r>
      <w:r w:rsidR="00A66DC5">
        <w:t>. Arnfinn ble gjenvalgt som dugnadssjef, Andre i Styret var ikke på valg</w:t>
      </w:r>
      <w:r w:rsidR="00375160">
        <w:t>.</w:t>
      </w:r>
      <w:r w:rsidR="008829BE">
        <w:t xml:space="preserve"> Og Miljøkomiteen og</w:t>
      </w:r>
      <w:r w:rsidR="00995C4A">
        <w:t xml:space="preserve"> Revisorene fortsetter som før!</w:t>
      </w:r>
    </w:p>
    <w:p w:rsidR="00375160" w:rsidRDefault="00375160" w:rsidP="00394DB8">
      <w:bookmarkStart w:id="0" w:name="_GoBack"/>
      <w:bookmarkEnd w:id="0"/>
    </w:p>
    <w:p w:rsidR="00375160" w:rsidRDefault="00375160" w:rsidP="00394DB8">
      <w:r>
        <w:t>Svein Terje Dybing</w:t>
      </w:r>
      <w:r w:rsidR="00870E3A">
        <w:t>, sekretær i Bleikøya Velforening</w:t>
      </w:r>
    </w:p>
    <w:sectPr w:rsidR="00375160" w:rsidSect="00E93701">
      <w:footerReference w:type="even" r:id="rId7"/>
      <w:footerReference w:type="default" r:id="rId8"/>
      <w:footerReference w:type="first" r:id="rId9"/>
      <w:pgSz w:w="11906" w:h="16838"/>
      <w:pgMar w:top="1587" w:right="1417" w:bottom="147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9C" w:rsidRDefault="0011069C" w:rsidP="00E93701">
      <w:pPr>
        <w:spacing w:after="0" w:line="240" w:lineRule="auto"/>
      </w:pPr>
      <w:r>
        <w:separator/>
      </w:r>
    </w:p>
  </w:endnote>
  <w:endnote w:type="continuationSeparator" w:id="0">
    <w:p w:rsidR="0011069C" w:rsidRDefault="0011069C" w:rsidP="00E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01" w:rsidRDefault="00E93701" w:rsidP="00E93701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="0011069C">
      <w:fldChar w:fldCharType="begin"/>
    </w:r>
    <w:r w:rsidR="0011069C">
      <w:instrText xml:space="preserve"> NUMPAGES </w:instrText>
    </w:r>
    <w:r w:rsidR="0011069C">
      <w:fldChar w:fldCharType="separate"/>
    </w:r>
    <w:r w:rsidR="00466647">
      <w:rPr>
        <w:noProof/>
      </w:rPr>
      <w:t>1</w:t>
    </w:r>
    <w:r w:rsidR="0011069C">
      <w:rPr>
        <w:noProof/>
      </w:rPr>
      <w:fldChar w:fldCharType="end"/>
    </w:r>
  </w:p>
  <w:p w:rsidR="00E93701" w:rsidRPr="00E93701" w:rsidRDefault="0011069C" w:rsidP="00E93701">
    <w:pPr>
      <w:pStyle w:val="Bunnteksthyre"/>
    </w:pPr>
    <w:r>
      <w:fldChar w:fldCharType="begin"/>
    </w:r>
    <w:r>
      <w:instrText xml:space="preserve"> FILENAME </w:instrText>
    </w:r>
    <w:r>
      <w:fldChar w:fldCharType="separate"/>
    </w:r>
    <w:r w:rsidR="00466647">
      <w:rPr>
        <w:noProof/>
      </w:rPr>
      <w:t>AdeB_1166436_v_1_Innkalling til generalforsamling 2014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01" w:rsidRDefault="00E93701" w:rsidP="00E93701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 w:rsidR="0060614F">
      <w:rPr>
        <w:noProof/>
      </w:rPr>
      <w:t>2</w:t>
    </w:r>
    <w:r>
      <w:fldChar w:fldCharType="end"/>
    </w:r>
    <w:r>
      <w:t xml:space="preserve"> | </w:t>
    </w:r>
    <w:r w:rsidR="0011069C">
      <w:fldChar w:fldCharType="begin"/>
    </w:r>
    <w:r w:rsidR="0011069C">
      <w:instrText xml:space="preserve"> NUMPAGES </w:instrText>
    </w:r>
    <w:r w:rsidR="0011069C">
      <w:fldChar w:fldCharType="separate"/>
    </w:r>
    <w:r w:rsidR="0060614F">
      <w:rPr>
        <w:noProof/>
      </w:rPr>
      <w:t>2</w:t>
    </w:r>
    <w:r w:rsidR="0011069C">
      <w:rPr>
        <w:noProof/>
      </w:rPr>
      <w:fldChar w:fldCharType="end"/>
    </w:r>
  </w:p>
  <w:p w:rsidR="00E93701" w:rsidRPr="00E93701" w:rsidRDefault="0011069C" w:rsidP="00E93701">
    <w:pPr>
      <w:pStyle w:val="Bunnteksthyre"/>
    </w:pPr>
    <w:r>
      <w:fldChar w:fldCharType="begin"/>
    </w:r>
    <w:r>
      <w:instrText xml:space="preserve"> FILENAME </w:instrText>
    </w:r>
    <w:r>
      <w:fldChar w:fldCharType="separate"/>
    </w:r>
    <w:r w:rsidR="00466647">
      <w:rPr>
        <w:noProof/>
      </w:rPr>
      <w:t>AdeB_1166436_v_1_Innkalling til generalforsamling 2014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01" w:rsidRDefault="00E93701" w:rsidP="00E93701">
    <w:pPr>
      <w:pStyle w:val="Bunntekstdummy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9C" w:rsidRDefault="0011069C" w:rsidP="00E93701">
      <w:pPr>
        <w:spacing w:after="0" w:line="240" w:lineRule="auto"/>
      </w:pPr>
      <w:r>
        <w:separator/>
      </w:r>
    </w:p>
  </w:footnote>
  <w:footnote w:type="continuationSeparator" w:id="0">
    <w:p w:rsidR="0011069C" w:rsidRDefault="0011069C" w:rsidP="00E9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BC86E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E65D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F6D2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768B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F6378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4F1C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C27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C0A7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F4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A00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5611"/>
    <w:multiLevelType w:val="multilevel"/>
    <w:tmpl w:val="5CA0D038"/>
    <w:styleLink w:val="1ai"/>
    <w:lvl w:ilvl="0">
      <w:start w:val="1"/>
      <w:numFmt w:val="decimal"/>
      <w:lvlText w:val="%1)"/>
      <w:lvlJc w:val="left"/>
      <w:pPr>
        <w:ind w:left="794" w:hanging="794"/>
      </w:pPr>
      <w:rPr>
        <w:rFonts w:ascii="Segoe UI" w:hAnsi="Segoe UI" w:cs="Segoe UI" w:hint="default"/>
        <w:color w:val="auto"/>
      </w:rPr>
    </w:lvl>
    <w:lvl w:ilvl="1">
      <w:start w:val="1"/>
      <w:numFmt w:val="lowerLetter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6" w:hanging="794"/>
      </w:pPr>
      <w:rPr>
        <w:rFonts w:hint="default"/>
      </w:rPr>
    </w:lvl>
  </w:abstractNum>
  <w:abstractNum w:abstractNumId="11">
    <w:nsid w:val="023B3082"/>
    <w:multiLevelType w:val="multilevel"/>
    <w:tmpl w:val="466C2C5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Segoe UI Semibold" w:hAnsi="Segoe UI Semibold" w:hint="default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876806"/>
    <w:multiLevelType w:val="multilevel"/>
    <w:tmpl w:val="9B1E39F8"/>
    <w:lvl w:ilvl="0">
      <w:start w:val="1"/>
      <w:numFmt w:val="decimal"/>
      <w:pStyle w:val="Nummerert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ert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ert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ert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ert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ert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>
    <w:nsid w:val="2754752F"/>
    <w:multiLevelType w:val="multilevel"/>
    <w:tmpl w:val="1284A800"/>
    <w:styleLink w:val="111111"/>
    <w:lvl w:ilvl="0">
      <w:start w:val="1"/>
      <w:numFmt w:val="decimal"/>
      <w:lvlText w:val="%1."/>
      <w:lvlJc w:val="left"/>
      <w:pPr>
        <w:ind w:left="794" w:hanging="79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2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6" w:hanging="794"/>
      </w:pPr>
      <w:rPr>
        <w:rFonts w:hint="default"/>
      </w:rPr>
    </w:lvl>
  </w:abstractNum>
  <w:abstractNum w:abstractNumId="15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6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7">
    <w:nsid w:val="31FF3B24"/>
    <w:multiLevelType w:val="multilevel"/>
    <w:tmpl w:val="0A42E172"/>
    <w:lvl w:ilvl="0">
      <w:start w:val="1"/>
      <w:numFmt w:val="decimal"/>
      <w:pStyle w:val="Appendiks1"/>
      <w:suff w:val="space"/>
      <w:lvlText w:val="Appendiks %1"/>
      <w:lvlJc w:val="left"/>
      <w:pPr>
        <w:ind w:left="0" w:firstLine="0"/>
      </w:pPr>
      <w:rPr>
        <w:rFonts w:hint="default"/>
        <w:b w:val="0"/>
        <w:i w:val="0"/>
        <w:caps w:val="0"/>
        <w:vanish w:val="0"/>
        <w:spacing w:val="6"/>
        <w:kern w:val="20"/>
      </w:rPr>
    </w:lvl>
    <w:lvl w:ilvl="1">
      <w:start w:val="1"/>
      <w:numFmt w:val="upperLetter"/>
      <w:pStyle w:val="Appendiks2"/>
      <w:suff w:val="space"/>
      <w:lvlText w:val="Del %2"/>
      <w:lvlJc w:val="left"/>
      <w:pPr>
        <w:ind w:left="0" w:firstLine="0"/>
      </w:pPr>
      <w:rPr>
        <w:rFonts w:hint="default"/>
        <w:b w:val="0"/>
        <w:i w:val="0"/>
        <w:caps w:val="0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 w:val="0"/>
        <w:i w:val="0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96472"/>
    <w:multiLevelType w:val="multilevel"/>
    <w:tmpl w:val="D6F035FA"/>
    <w:lvl w:ilvl="0">
      <w:start w:val="1"/>
      <w:numFmt w:val="bullet"/>
      <w:pStyle w:val="Pilpunkt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19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0">
    <w:nsid w:val="38E27771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C43197F"/>
    <w:multiLevelType w:val="multilevel"/>
    <w:tmpl w:val="6F128E6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2">
    <w:nsid w:val="3C816046"/>
    <w:multiLevelType w:val="multilevel"/>
    <w:tmpl w:val="4FFE2ACA"/>
    <w:lvl w:ilvl="0">
      <w:start w:val="1"/>
      <w:numFmt w:val="none"/>
      <w:pStyle w:val="Punk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bullet"/>
      <w:pStyle w:val="Punkt3"/>
      <w:lvlText w:val="*"/>
      <w:lvlJc w:val="left"/>
      <w:pPr>
        <w:tabs>
          <w:tab w:val="num" w:pos="794"/>
        </w:tabs>
        <w:ind w:left="794" w:hanging="397"/>
      </w:pPr>
      <w:rPr>
        <w:rFonts w:ascii="Segoe UI" w:hAnsi="Segoe UI" w:hint="default"/>
        <w:position w:val="-2"/>
      </w:rPr>
    </w:lvl>
    <w:lvl w:ilvl="3">
      <w:start w:val="1"/>
      <w:numFmt w:val="bullet"/>
      <w:pStyle w:val="Punkt4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pStyle w:val="Punkt5"/>
      <w:lvlText w:val="*"/>
      <w:lvlJc w:val="left"/>
      <w:pPr>
        <w:tabs>
          <w:tab w:val="num" w:pos="1587"/>
        </w:tabs>
        <w:ind w:left="1587" w:hanging="396"/>
      </w:pPr>
      <w:rPr>
        <w:rFonts w:ascii="Segoe UI" w:hAnsi="Segoe UI" w:hint="default"/>
      </w:rPr>
    </w:lvl>
    <w:lvl w:ilvl="5">
      <w:start w:val="1"/>
      <w:numFmt w:val="bullet"/>
      <w:pStyle w:val="Punkt6"/>
      <w:lvlText w:val=""/>
      <w:lvlJc w:val="left"/>
      <w:pPr>
        <w:tabs>
          <w:tab w:val="num" w:pos="1984"/>
        </w:tabs>
        <w:ind w:left="1984" w:hanging="397"/>
      </w:pPr>
      <w:rPr>
        <w:rFonts w:ascii="Symbol" w:hAnsi="Symbol" w:hint="default"/>
      </w:rPr>
    </w:lvl>
    <w:lvl w:ilvl="6">
      <w:start w:val="1"/>
      <w:numFmt w:val="bullet"/>
      <w:pStyle w:val="Punkt7"/>
      <w:lvlText w:val="*"/>
      <w:lvlJc w:val="left"/>
      <w:pPr>
        <w:tabs>
          <w:tab w:val="num" w:pos="2381"/>
        </w:tabs>
        <w:ind w:left="2381" w:hanging="397"/>
      </w:pPr>
      <w:rPr>
        <w:rFonts w:ascii="Segoe UI" w:hAnsi="Segoe UI" w:hint="default"/>
      </w:rPr>
    </w:lvl>
    <w:lvl w:ilvl="7">
      <w:start w:val="1"/>
      <w:numFmt w:val="bullet"/>
      <w:pStyle w:val="Punkt8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8">
      <w:start w:val="1"/>
      <w:numFmt w:val="bullet"/>
      <w:pStyle w:val="Punkt9"/>
      <w:lvlText w:val="*"/>
      <w:lvlJc w:val="left"/>
      <w:pPr>
        <w:tabs>
          <w:tab w:val="num" w:pos="3175"/>
        </w:tabs>
        <w:ind w:left="3175" w:hanging="397"/>
      </w:pPr>
      <w:rPr>
        <w:rFonts w:ascii="Segoe UI" w:hAnsi="Segoe UI" w:hint="default"/>
      </w:rPr>
    </w:lvl>
  </w:abstractNum>
  <w:abstractNum w:abstractNumId="23">
    <w:nsid w:val="417E3101"/>
    <w:multiLevelType w:val="multilevel"/>
    <w:tmpl w:val="BEE261C8"/>
    <w:lvl w:ilvl="0">
      <w:start w:val="1"/>
      <w:numFmt w:val="decimal"/>
      <w:pStyle w:val="Enclosure"/>
      <w:lvlText w:val="Encl.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4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5">
    <w:nsid w:val="45730232"/>
    <w:multiLevelType w:val="multilevel"/>
    <w:tmpl w:val="4E2ED11A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7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28">
    <w:nsid w:val="4EAE3AE3"/>
    <w:multiLevelType w:val="multilevel"/>
    <w:tmpl w:val="478AFE76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9">
    <w:nsid w:val="720754F8"/>
    <w:multiLevelType w:val="hybridMultilevel"/>
    <w:tmpl w:val="F4A030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D2422"/>
    <w:multiLevelType w:val="multilevel"/>
    <w:tmpl w:val="6FD0D8B4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  <w:spacing w:val="-16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  <w:spacing w:val="-16"/>
        <w:sz w:val="19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5"/>
  </w:num>
  <w:num w:numId="17">
    <w:abstractNumId w:val="21"/>
  </w:num>
  <w:num w:numId="18">
    <w:abstractNumId w:val="23"/>
  </w:num>
  <w:num w:numId="19">
    <w:abstractNumId w:val="28"/>
  </w:num>
  <w:num w:numId="20">
    <w:abstractNumId w:val="24"/>
  </w:num>
  <w:num w:numId="21">
    <w:abstractNumId w:val="12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6"/>
  </w:num>
  <w:num w:numId="27">
    <w:abstractNumId w:val="27"/>
  </w:num>
  <w:num w:numId="28">
    <w:abstractNumId w:val="22"/>
  </w:num>
  <w:num w:numId="29">
    <w:abstractNumId w:val="18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hyphenationZone w:val="680"/>
  <w:doNotHyphenateCaps/>
  <w:defaultTableStyle w:val="AdeBrutenett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8"/>
    <w:rsid w:val="0011069C"/>
    <w:rsid w:val="001D5D4B"/>
    <w:rsid w:val="00203B50"/>
    <w:rsid w:val="00375160"/>
    <w:rsid w:val="00394DB8"/>
    <w:rsid w:val="004561E0"/>
    <w:rsid w:val="00466647"/>
    <w:rsid w:val="0060614F"/>
    <w:rsid w:val="0062501A"/>
    <w:rsid w:val="006615F5"/>
    <w:rsid w:val="006848ED"/>
    <w:rsid w:val="006E30E5"/>
    <w:rsid w:val="0072076C"/>
    <w:rsid w:val="00736F6B"/>
    <w:rsid w:val="00831351"/>
    <w:rsid w:val="00870E3A"/>
    <w:rsid w:val="008829BE"/>
    <w:rsid w:val="0092447C"/>
    <w:rsid w:val="00970564"/>
    <w:rsid w:val="00995C4A"/>
    <w:rsid w:val="00A04AA1"/>
    <w:rsid w:val="00A66DC5"/>
    <w:rsid w:val="00C2052F"/>
    <w:rsid w:val="00C86FE9"/>
    <w:rsid w:val="00E93701"/>
    <w:rsid w:val="00F42C33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3334-E676-40A3-A8CE-ED9E97F4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6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0" w:unhideWhenUsed="1"/>
    <w:lsdException w:name="Body Text 3" w:semiHidden="1" w:uiPriority="2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0" w:unhideWhenUsed="1"/>
    <w:lsdException w:name="FollowedHyperlink" w:semiHidden="1" w:uiPriority="9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E93701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E93701"/>
    <w:pPr>
      <w:keepNext/>
      <w:keepLines/>
      <w:numPr>
        <w:numId w:val="9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E93701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E93701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E93701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E93701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E93701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E93701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E93701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E93701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3701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701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3701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701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701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701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E93701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E93701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E93701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E93701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E93701"/>
    <w:pPr>
      <w:jc w:val="right"/>
    </w:pPr>
  </w:style>
  <w:style w:type="paragraph" w:styleId="Brdtekst">
    <w:name w:val="Body Text"/>
    <w:basedOn w:val="Normal"/>
    <w:link w:val="BrdtekstTegn"/>
    <w:uiPriority w:val="20"/>
    <w:unhideWhenUsed/>
    <w:qFormat/>
    <w:rsid w:val="00E93701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E93701"/>
    <w:rPr>
      <w:rFonts w:ascii="Segoe UI" w:hAnsi="Segoe UI" w:cs="Segoe UI"/>
      <w:kern w:val="16"/>
      <w:sz w:val="20"/>
      <w:szCs w:val="20"/>
    </w:rPr>
  </w:style>
  <w:style w:type="numbering" w:styleId="Artikkelavsnitt">
    <w:name w:val="Outline List 3"/>
    <w:basedOn w:val="Ingenliste"/>
    <w:uiPriority w:val="99"/>
    <w:semiHidden/>
    <w:unhideWhenUsed/>
    <w:rsid w:val="00E93701"/>
    <w:pPr>
      <w:numPr>
        <w:numId w:val="30"/>
      </w:numPr>
    </w:pPr>
  </w:style>
  <w:style w:type="paragraph" w:styleId="Blokktekst">
    <w:name w:val="Block Text"/>
    <w:basedOn w:val="Normal"/>
    <w:uiPriority w:val="99"/>
    <w:semiHidden/>
    <w:unhideWhenUsed/>
    <w:rsid w:val="00E937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E93701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E93701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E93701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93701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93701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E93701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E93701"/>
    <w:pPr>
      <w:numPr>
        <w:numId w:val="21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E93701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E93701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9370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93701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E93701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E93701"/>
    <w:pPr>
      <w:keepNext/>
      <w:keepLines/>
      <w:numPr>
        <w:numId w:val="3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E93701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E93701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E93701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E93701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E93701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E93701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E93701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E93701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E93701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E93701"/>
    <w:pPr>
      <w:numPr>
        <w:numId w:val="19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E93701"/>
    <w:pPr>
      <w:numPr>
        <w:numId w:val="18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E93701"/>
    <w:pPr>
      <w:ind w:left="3175"/>
    </w:pPr>
  </w:style>
  <w:style w:type="character" w:customStyle="1" w:styleId="Fet">
    <w:name w:val="Fet"/>
    <w:uiPriority w:val="69"/>
    <w:qFormat/>
    <w:rsid w:val="00E93701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E93701"/>
    <w:rPr>
      <w:i/>
    </w:rPr>
  </w:style>
  <w:style w:type="character" w:customStyle="1" w:styleId="Understrek">
    <w:name w:val="Understrek"/>
    <w:uiPriority w:val="69"/>
    <w:qFormat/>
    <w:rsid w:val="00E93701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E93701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3701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3701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E93701"/>
    <w:pPr>
      <w:numPr>
        <w:numId w:val="22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E93701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E93701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E93701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E93701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E93701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E93701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E93701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E93701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E93701"/>
    <w:pPr>
      <w:numPr>
        <w:numId w:val="23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E93701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E93701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E93701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E93701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E93701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E93701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E93701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E93701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E93701"/>
    <w:pPr>
      <w:numPr>
        <w:numId w:val="24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E93701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E93701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E93701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E93701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E93701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E93701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E93701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E93701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E93701"/>
    <w:pPr>
      <w:numPr>
        <w:numId w:val="25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E93701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E93701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E93701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E93701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E93701"/>
    <w:pPr>
      <w:numPr>
        <w:numId w:val="26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E93701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E93701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E93701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E93701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E93701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E93701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E93701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E93701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E93701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E93701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E93701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E93701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E93701"/>
    <w:pPr>
      <w:numPr>
        <w:numId w:val="16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E93701"/>
    <w:pPr>
      <w:numPr>
        <w:numId w:val="17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E93701"/>
    <w:pPr>
      <w:keepNext/>
      <w:numPr>
        <w:numId w:val="15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E93701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E93701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E93701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E93701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E93701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E93701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E93701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E93701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E93701"/>
  </w:style>
  <w:style w:type="character" w:styleId="Plassholdertekst">
    <w:name w:val="Placeholder Text"/>
    <w:basedOn w:val="Standardskriftforavsnitt"/>
    <w:uiPriority w:val="99"/>
    <w:semiHidden/>
    <w:unhideWhenUsed/>
    <w:rsid w:val="00E93701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E93701"/>
    <w:pPr>
      <w:numPr>
        <w:numId w:val="2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E93701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701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701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E93701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E93701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E93701"/>
    <w:pPr>
      <w:numPr>
        <w:numId w:val="1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9370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93701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E93701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E93701"/>
  </w:style>
  <w:style w:type="paragraph" w:styleId="Bildetekst">
    <w:name w:val="caption"/>
    <w:basedOn w:val="Normal"/>
    <w:next w:val="Normal"/>
    <w:uiPriority w:val="35"/>
    <w:semiHidden/>
    <w:unhideWhenUsed/>
    <w:qFormat/>
    <w:rsid w:val="00E93701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93701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93701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9370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9370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93701"/>
    <w:rPr>
      <w:rFonts w:ascii="Segoe UI" w:hAnsi="Segoe UI"/>
      <w:sz w:val="16"/>
      <w:szCs w:val="16"/>
    </w:rPr>
  </w:style>
  <w:style w:type="paragraph" w:styleId="Brdtekst2">
    <w:name w:val="Body Text 2"/>
    <w:basedOn w:val="Brdtekst"/>
    <w:link w:val="Brdtekst2Tegn"/>
    <w:uiPriority w:val="20"/>
    <w:unhideWhenUsed/>
    <w:rsid w:val="00E93701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E93701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E93701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E93701"/>
    <w:rPr>
      <w:rFonts w:ascii="Segoe UI" w:hAnsi="Segoe UI" w:cs="Segoe UI"/>
      <w:kern w:val="16"/>
      <w:sz w:val="20"/>
      <w:szCs w:val="16"/>
    </w:rPr>
  </w:style>
  <w:style w:type="paragraph" w:styleId="Liste">
    <w:name w:val="List"/>
    <w:basedOn w:val="Normal"/>
    <w:uiPriority w:val="99"/>
    <w:semiHidden/>
    <w:unhideWhenUsed/>
    <w:rsid w:val="00E9370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93701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93701"/>
  </w:style>
  <w:style w:type="character" w:customStyle="1" w:styleId="DatoTegn">
    <w:name w:val="Dato Tegn"/>
    <w:basedOn w:val="Standardskriftforavsnitt"/>
    <w:link w:val="Dato"/>
    <w:uiPriority w:val="99"/>
    <w:semiHidden/>
    <w:rsid w:val="00E93701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93701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9370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93701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93701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E9370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93701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9370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93701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E93701"/>
  </w:style>
  <w:style w:type="character" w:styleId="HTML-definisjon">
    <w:name w:val="HTML Definition"/>
    <w:basedOn w:val="Standardskriftforavsnitt"/>
    <w:uiPriority w:val="99"/>
    <w:semiHidden/>
    <w:unhideWhenUsed/>
    <w:rsid w:val="00E9370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93701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3701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9370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93701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E9370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E93701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9370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93701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93701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93701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370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3701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3701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3701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93701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93701"/>
  </w:style>
  <w:style w:type="paragraph" w:styleId="Liste-forts2">
    <w:name w:val="List Continue 2"/>
    <w:basedOn w:val="Normal"/>
    <w:uiPriority w:val="99"/>
    <w:semiHidden/>
    <w:unhideWhenUsed/>
    <w:rsid w:val="00E9370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9370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9370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9370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937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37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937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9370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unhideWhenUsed/>
    <w:qFormat/>
    <w:rsid w:val="00E93701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93701"/>
    <w:pPr>
      <w:numPr>
        <w:numId w:val="4"/>
      </w:numPr>
      <w:contextualSpacing/>
    </w:pPr>
  </w:style>
  <w:style w:type="table" w:styleId="Lysliste">
    <w:name w:val="Light List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E93701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E93701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E93701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E93701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E93701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E93701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E93701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9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93701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9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93701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93701"/>
    <w:rPr>
      <w:sz w:val="16"/>
      <w:szCs w:val="16"/>
    </w:rPr>
  </w:style>
  <w:style w:type="table" w:styleId="Middelsliste1">
    <w:name w:val="Medium Lis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93701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E9370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E93701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E9370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9370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9370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93701"/>
    <w:pPr>
      <w:numPr>
        <w:numId w:val="8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E93701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93701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93701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93701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93701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3701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E93701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93701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E93701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93701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701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93701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93701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93701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93701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93701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701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E9370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93701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E93701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E93701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E93701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E93701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E93701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E93701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E93701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E93701"/>
    <w:pPr>
      <w:numPr>
        <w:numId w:val="27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E93701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E93701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E93701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E93701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E93701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E93701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E93701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E93701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E93701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E93701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E93701"/>
    <w:rPr>
      <w:sz w:val="12"/>
    </w:rPr>
  </w:style>
  <w:style w:type="paragraph" w:customStyle="1" w:styleId="Skjema">
    <w:name w:val="Skjema"/>
    <w:uiPriority w:val="91"/>
    <w:semiHidden/>
    <w:unhideWhenUsed/>
    <w:rsid w:val="00E93701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E93701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E93701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E93701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E93701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E93701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E93701"/>
    <w:pPr>
      <w:jc w:val="right"/>
    </w:pPr>
  </w:style>
  <w:style w:type="paragraph" w:customStyle="1" w:styleId="Forsidetittel">
    <w:name w:val="Forside tittel"/>
    <w:basedOn w:val="Forsidetekst"/>
    <w:next w:val="Forsidetekst"/>
    <w:rsid w:val="00E93701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E93701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E93701"/>
    <w:pPr>
      <w:ind w:left="794"/>
    </w:pPr>
  </w:style>
  <w:style w:type="table" w:customStyle="1" w:styleId="AdeBsakskostnad">
    <w:name w:val="AdeB sakskostnad"/>
    <w:basedOn w:val="Tabellrutenett"/>
    <w:uiPriority w:val="99"/>
    <w:rsid w:val="00E93701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E93701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E93701"/>
    <w:pPr>
      <w:ind w:left="794"/>
    </w:pPr>
  </w:style>
  <w:style w:type="paragraph" w:customStyle="1" w:styleId="Brd-manus">
    <w:name w:val="Brød - manus"/>
    <w:basedOn w:val="Normal"/>
    <w:uiPriority w:val="59"/>
    <w:rsid w:val="00E93701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E93701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E93701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E93701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E93701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E93701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E93701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E93701"/>
    <w:pPr>
      <w:numPr>
        <w:numId w:val="29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E93701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E93701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E93701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E93701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E93701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E93701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E93701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E93701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E93701"/>
    <w:pPr>
      <w:numPr>
        <w:numId w:val="28"/>
      </w:numPr>
      <w:jc w:val="left"/>
    </w:pPr>
  </w:style>
  <w:style w:type="paragraph" w:customStyle="1" w:styleId="Punkt2">
    <w:name w:val="Punkt 2"/>
    <w:basedOn w:val="Punkt1"/>
    <w:uiPriority w:val="62"/>
    <w:rsid w:val="00E93701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E93701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E93701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E93701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E93701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E93701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E93701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E93701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E93701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E93701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E93701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E93701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E93701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E93701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E93701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E93701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E93701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E93701"/>
    <w:pPr>
      <w:jc w:val="center"/>
    </w:pPr>
  </w:style>
  <w:style w:type="paragraph" w:customStyle="1" w:styleId="Sitatliste1">
    <w:name w:val="Sitat liste 1"/>
    <w:basedOn w:val="Normal"/>
    <w:uiPriority w:val="23"/>
    <w:rsid w:val="00E93701"/>
    <w:pPr>
      <w:numPr>
        <w:numId w:val="20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E93701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E93701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E93701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E93701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eb\Templates\Blan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</Template>
  <TotalTime>1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Arntzen de Besche Advokatfirma AS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Kristian Lie</dc:creator>
  <cp:lastModifiedBy>Bjarte Buen</cp:lastModifiedBy>
  <cp:revision>2</cp:revision>
  <cp:lastPrinted>2014-06-03T11:14:00Z</cp:lastPrinted>
  <dcterms:created xsi:type="dcterms:W3CDTF">2014-06-03T17:56:00Z</dcterms:created>
  <dcterms:modified xsi:type="dcterms:W3CDTF">2014-06-03T17:56:00Z</dcterms:modified>
</cp:coreProperties>
</file>